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52D" w:rsidRDefault="0056652D" w:rsidP="0056652D">
      <w:pPr>
        <w:jc w:val="center"/>
        <w:rPr>
          <w:b/>
          <w:sz w:val="24"/>
          <w:szCs w:val="24"/>
        </w:rPr>
      </w:pPr>
      <w:bookmarkStart w:id="0" w:name="_GoBack"/>
      <w:bookmarkEnd w:id="0"/>
    </w:p>
    <w:p w:rsidR="0056652D" w:rsidRPr="0056652D" w:rsidRDefault="005E6F9D" w:rsidP="0056652D">
      <w:pPr>
        <w:jc w:val="center"/>
        <w:rPr>
          <w:b/>
          <w:sz w:val="24"/>
          <w:szCs w:val="24"/>
        </w:rPr>
      </w:pPr>
      <w:r>
        <w:rPr>
          <w:b/>
          <w:sz w:val="24"/>
          <w:szCs w:val="24"/>
        </w:rPr>
        <w:t xml:space="preserve">Salon </w:t>
      </w:r>
      <w:proofErr w:type="gramStart"/>
      <w:r w:rsidR="00FD3D95">
        <w:rPr>
          <w:b/>
          <w:sz w:val="24"/>
          <w:szCs w:val="24"/>
        </w:rPr>
        <w:t>9</w:t>
      </w:r>
      <w:r w:rsidR="0056652D" w:rsidRPr="0056652D">
        <w:rPr>
          <w:b/>
          <w:sz w:val="24"/>
          <w:szCs w:val="24"/>
        </w:rPr>
        <w:t xml:space="preserve">  Rosen</w:t>
      </w:r>
      <w:proofErr w:type="gramEnd"/>
      <w:r w:rsidR="0056652D" w:rsidRPr="0056652D">
        <w:rPr>
          <w:b/>
          <w:sz w:val="24"/>
          <w:szCs w:val="24"/>
        </w:rPr>
        <w:t xml:space="preserve"> Plaza Hotel at 3.00pm</w:t>
      </w:r>
    </w:p>
    <w:p w:rsidR="004825D1" w:rsidRDefault="004825D1" w:rsidP="004825D1">
      <w:pPr>
        <w:spacing w:after="0"/>
        <w:jc w:val="center"/>
        <w:rPr>
          <w:b/>
          <w:sz w:val="32"/>
          <w:szCs w:val="32"/>
        </w:rPr>
      </w:pPr>
      <w:r>
        <w:rPr>
          <w:b/>
          <w:sz w:val="32"/>
          <w:szCs w:val="32"/>
        </w:rPr>
        <w:t xml:space="preserve">NOTES </w:t>
      </w:r>
      <w:r w:rsidR="00DA5D3E">
        <w:rPr>
          <w:b/>
          <w:sz w:val="32"/>
          <w:szCs w:val="32"/>
        </w:rPr>
        <w:t xml:space="preserve">&amp; </w:t>
      </w:r>
      <w:r w:rsidR="007520F8">
        <w:rPr>
          <w:b/>
          <w:sz w:val="32"/>
          <w:szCs w:val="32"/>
        </w:rPr>
        <w:t>ACTIONS</w:t>
      </w:r>
      <w:r w:rsidR="00DA5D3E">
        <w:rPr>
          <w:b/>
          <w:sz w:val="32"/>
          <w:szCs w:val="32"/>
        </w:rPr>
        <w:t xml:space="preserve"> </w:t>
      </w:r>
      <w:r>
        <w:rPr>
          <w:b/>
          <w:sz w:val="32"/>
          <w:szCs w:val="32"/>
        </w:rPr>
        <w:t xml:space="preserve">FROM MEETING </w:t>
      </w:r>
    </w:p>
    <w:p w:rsidR="009B34E3" w:rsidRDefault="009B34E3" w:rsidP="004825D1">
      <w:pPr>
        <w:spacing w:after="0"/>
        <w:jc w:val="center"/>
        <w:rPr>
          <w:b/>
          <w:sz w:val="32"/>
          <w:szCs w:val="32"/>
        </w:rPr>
      </w:pPr>
    </w:p>
    <w:p w:rsidR="00AA325F" w:rsidRPr="00C14134" w:rsidRDefault="00016C44" w:rsidP="00C14134">
      <w:pPr>
        <w:spacing w:after="0"/>
        <w:jc w:val="both"/>
        <w:rPr>
          <w:b/>
        </w:rPr>
      </w:pPr>
      <w:r>
        <w:rPr>
          <w:b/>
        </w:rPr>
        <w:t>1.</w:t>
      </w:r>
      <w:r w:rsidR="00C14134">
        <w:rPr>
          <w:b/>
        </w:rPr>
        <w:t xml:space="preserve"> </w:t>
      </w:r>
      <w:r w:rsidR="00015763" w:rsidRPr="00C14134">
        <w:rPr>
          <w:b/>
        </w:rPr>
        <w:t>INTRODUCTION</w:t>
      </w:r>
    </w:p>
    <w:p w:rsidR="00AA325F" w:rsidRPr="007520F8" w:rsidRDefault="007520F8" w:rsidP="002F7FA2">
      <w:pPr>
        <w:spacing w:after="0"/>
        <w:ind w:left="360"/>
        <w:jc w:val="both"/>
      </w:pPr>
      <w:r w:rsidRPr="007520F8">
        <w:rPr>
          <w:b/>
        </w:rPr>
        <w:t xml:space="preserve">13 </w:t>
      </w:r>
      <w:proofErr w:type="gramStart"/>
      <w:r w:rsidRPr="007520F8">
        <w:rPr>
          <w:b/>
        </w:rPr>
        <w:t>present</w:t>
      </w:r>
      <w:r>
        <w:rPr>
          <w:b/>
        </w:rPr>
        <w:t>,</w:t>
      </w:r>
      <w:proofErr w:type="gramEnd"/>
      <w:r>
        <w:rPr>
          <w:b/>
        </w:rPr>
        <w:t xml:space="preserve"> and 8 sent apologies</w:t>
      </w:r>
    </w:p>
    <w:p w:rsidR="00AA325F" w:rsidRPr="0056652D" w:rsidRDefault="007520F8" w:rsidP="002F7FA2">
      <w:pPr>
        <w:spacing w:after="0"/>
        <w:jc w:val="both"/>
      </w:pPr>
      <w:r w:rsidRPr="007520F8">
        <w:tab/>
      </w:r>
      <w:r>
        <w:tab/>
      </w:r>
      <w:r>
        <w:tab/>
      </w:r>
      <w:r>
        <w:tab/>
      </w:r>
      <w:r>
        <w:tab/>
      </w:r>
    </w:p>
    <w:p w:rsidR="00AA325F" w:rsidRPr="00C14134" w:rsidRDefault="00016C44" w:rsidP="00C14134">
      <w:pPr>
        <w:spacing w:after="0"/>
        <w:jc w:val="both"/>
        <w:rPr>
          <w:b/>
        </w:rPr>
      </w:pPr>
      <w:r>
        <w:rPr>
          <w:b/>
        </w:rPr>
        <w:t>2.</w:t>
      </w:r>
      <w:r w:rsidR="00C14134">
        <w:rPr>
          <w:b/>
        </w:rPr>
        <w:t xml:space="preserve"> </w:t>
      </w:r>
      <w:r w:rsidR="00AA325F" w:rsidRPr="00C14134">
        <w:rPr>
          <w:b/>
        </w:rPr>
        <w:t>MINUTES/ACTIONS from previous meeting(s)</w:t>
      </w:r>
    </w:p>
    <w:p w:rsidR="002F7FA2" w:rsidRDefault="002F7FA2" w:rsidP="00016C44">
      <w:pPr>
        <w:spacing w:after="0"/>
        <w:jc w:val="both"/>
        <w:outlineLvl w:val="0"/>
        <w:rPr>
          <w:b/>
        </w:rPr>
      </w:pPr>
      <w:r>
        <w:rPr>
          <w:b/>
        </w:rPr>
        <w:t>2.1 May 23</w:t>
      </w:r>
      <w:r w:rsidRPr="002F7FA2">
        <w:rPr>
          <w:b/>
          <w:vertAlign w:val="superscript"/>
        </w:rPr>
        <w:t>rd</w:t>
      </w:r>
      <w:r>
        <w:rPr>
          <w:b/>
        </w:rPr>
        <w:t xml:space="preserve"> 2018 Conference Call Meeting</w:t>
      </w:r>
    </w:p>
    <w:p w:rsidR="002F7FA2" w:rsidRPr="002F7FA2" w:rsidRDefault="002F7FA2" w:rsidP="002F7FA2">
      <w:pPr>
        <w:spacing w:after="0"/>
        <w:ind w:left="360"/>
        <w:jc w:val="both"/>
        <w:outlineLvl w:val="0"/>
        <w:rPr>
          <w:rFonts w:ascii="Arial" w:eastAsia="Times New Roman" w:hAnsi="Arial" w:cs="Arial"/>
          <w:bCs/>
          <w:i/>
          <w:kern w:val="36"/>
          <w:lang w:eastAsia="en-GB"/>
        </w:rPr>
      </w:pPr>
      <w:r w:rsidRPr="002F7FA2">
        <w:rPr>
          <w:b/>
        </w:rPr>
        <w:t>SHORT-TERM ACTIONS</w:t>
      </w:r>
    </w:p>
    <w:p w:rsidR="002F7FA2" w:rsidRPr="00C14134" w:rsidRDefault="002F7FA2" w:rsidP="002F7FA2">
      <w:pPr>
        <w:spacing w:after="0"/>
        <w:ind w:left="360"/>
        <w:jc w:val="both"/>
        <w:rPr>
          <w:i/>
        </w:rPr>
      </w:pPr>
      <w:proofErr w:type="gramStart"/>
      <w:r w:rsidRPr="00C14134">
        <w:rPr>
          <w:i/>
        </w:rPr>
        <w:t xml:space="preserve">ACTION  </w:t>
      </w:r>
      <w:r w:rsidRPr="00C14134">
        <w:rPr>
          <w:b/>
          <w:i/>
        </w:rPr>
        <w:t>All</w:t>
      </w:r>
      <w:proofErr w:type="gramEnd"/>
      <w:r w:rsidRPr="00C14134">
        <w:rPr>
          <w:b/>
          <w:i/>
        </w:rPr>
        <w:t xml:space="preserve"> </w:t>
      </w:r>
      <w:r w:rsidRPr="00C14134">
        <w:rPr>
          <w:i/>
        </w:rPr>
        <w:t>Interested parties to help daft a common agreement on the procedures and responsibilities to formalise Active Participation in the CoP</w:t>
      </w:r>
      <w:r w:rsidRPr="00C14134">
        <w:rPr>
          <w:i/>
        </w:rPr>
        <w:tab/>
      </w:r>
      <w:r w:rsidRPr="00C14134">
        <w:rPr>
          <w:i/>
        </w:rPr>
        <w:tab/>
      </w:r>
      <w:r w:rsidRPr="00C14134">
        <w:rPr>
          <w:i/>
        </w:rPr>
        <w:tab/>
      </w:r>
      <w:r w:rsidRPr="00C14134">
        <w:rPr>
          <w:i/>
        </w:rPr>
        <w:tab/>
      </w:r>
      <w:r w:rsidRPr="00C14134">
        <w:rPr>
          <w:b/>
          <w:i/>
          <w:color w:val="FF0000"/>
        </w:rPr>
        <w:t>No progress</w:t>
      </w:r>
    </w:p>
    <w:p w:rsidR="002F7FA2" w:rsidRPr="00C14134" w:rsidRDefault="002F7FA2" w:rsidP="002F7FA2">
      <w:pPr>
        <w:spacing w:after="0"/>
        <w:ind w:left="360"/>
        <w:jc w:val="both"/>
        <w:rPr>
          <w:b/>
          <w:i/>
          <w:color w:val="FF0000"/>
        </w:rPr>
      </w:pPr>
      <w:proofErr w:type="gramStart"/>
      <w:r w:rsidRPr="00C14134">
        <w:rPr>
          <w:i/>
        </w:rPr>
        <w:t xml:space="preserve">ACTION  </w:t>
      </w:r>
      <w:r w:rsidRPr="00C14134">
        <w:rPr>
          <w:b/>
          <w:i/>
        </w:rPr>
        <w:t>SNL</w:t>
      </w:r>
      <w:proofErr w:type="gramEnd"/>
      <w:r w:rsidRPr="00C14134">
        <w:rPr>
          <w:b/>
          <w:i/>
        </w:rPr>
        <w:t xml:space="preserve"> to ensure</w:t>
      </w:r>
      <w:r w:rsidRPr="00C14134">
        <w:rPr>
          <w:i/>
        </w:rPr>
        <w:t xml:space="preserve"> the incorporation of the wider CoP agenda when preparing the special IMAC 2019 session </w:t>
      </w:r>
      <w:r w:rsidRPr="00C14134">
        <w:rPr>
          <w:i/>
        </w:rPr>
        <w:tab/>
      </w:r>
      <w:r w:rsidRPr="00C14134">
        <w:rPr>
          <w:i/>
        </w:rPr>
        <w:tab/>
      </w:r>
      <w:r w:rsidRPr="00C14134">
        <w:rPr>
          <w:i/>
        </w:rPr>
        <w:tab/>
      </w:r>
      <w:r w:rsidRPr="00C14134">
        <w:rPr>
          <w:i/>
        </w:rPr>
        <w:tab/>
      </w:r>
      <w:r w:rsidRPr="00C14134">
        <w:rPr>
          <w:i/>
        </w:rPr>
        <w:tab/>
      </w:r>
      <w:r w:rsidRPr="00C14134">
        <w:rPr>
          <w:i/>
        </w:rPr>
        <w:tab/>
      </w:r>
      <w:r w:rsidRPr="00C14134">
        <w:rPr>
          <w:i/>
        </w:rPr>
        <w:tab/>
      </w:r>
      <w:r w:rsidRPr="00C14134">
        <w:rPr>
          <w:i/>
        </w:rPr>
        <w:tab/>
      </w:r>
      <w:r w:rsidRPr="00C14134">
        <w:rPr>
          <w:i/>
        </w:rPr>
        <w:tab/>
      </w:r>
      <w:r w:rsidRPr="00C14134">
        <w:rPr>
          <w:b/>
          <w:i/>
          <w:color w:val="FF0000"/>
        </w:rPr>
        <w:t>Completed</w:t>
      </w:r>
    </w:p>
    <w:p w:rsidR="002F7FA2" w:rsidRPr="00C14134" w:rsidRDefault="002F7FA2" w:rsidP="002F7FA2">
      <w:pPr>
        <w:spacing w:after="0"/>
        <w:ind w:left="360"/>
        <w:jc w:val="both"/>
        <w:rPr>
          <w:i/>
        </w:rPr>
      </w:pPr>
      <w:proofErr w:type="gramStart"/>
      <w:r w:rsidRPr="00C14134">
        <w:rPr>
          <w:i/>
        </w:rPr>
        <w:t xml:space="preserve">ACTION  </w:t>
      </w:r>
      <w:r w:rsidRPr="00C14134">
        <w:rPr>
          <w:b/>
          <w:i/>
        </w:rPr>
        <w:t>LM</w:t>
      </w:r>
      <w:proofErr w:type="gramEnd"/>
      <w:r w:rsidRPr="00C14134">
        <w:rPr>
          <w:b/>
          <w:i/>
        </w:rPr>
        <w:t xml:space="preserve"> </w:t>
      </w:r>
      <w:r w:rsidRPr="00C14134">
        <w:rPr>
          <w:i/>
        </w:rPr>
        <w:t>to work with SVIC to embed the 4 SDT Themes in  S&amp;VE</w:t>
      </w:r>
      <w:r w:rsidRPr="00C14134">
        <w:rPr>
          <w:i/>
        </w:rPr>
        <w:tab/>
      </w:r>
      <w:r w:rsidRPr="00C14134">
        <w:rPr>
          <w:i/>
        </w:rPr>
        <w:tab/>
      </w:r>
      <w:r w:rsidRPr="00C14134">
        <w:rPr>
          <w:i/>
        </w:rPr>
        <w:tab/>
      </w:r>
      <w:r w:rsidRPr="00C14134">
        <w:rPr>
          <w:b/>
          <w:i/>
          <w:color w:val="FF0000"/>
        </w:rPr>
        <w:t>Completed</w:t>
      </w:r>
    </w:p>
    <w:p w:rsidR="002F7FA2" w:rsidRPr="00C14134" w:rsidRDefault="002F7FA2" w:rsidP="002F7FA2">
      <w:pPr>
        <w:spacing w:after="0"/>
        <w:ind w:left="3600" w:hanging="3240"/>
        <w:jc w:val="both"/>
        <w:rPr>
          <w:i/>
        </w:rPr>
      </w:pPr>
      <w:proofErr w:type="gramStart"/>
      <w:r w:rsidRPr="00C14134">
        <w:rPr>
          <w:i/>
        </w:rPr>
        <w:t xml:space="preserve">ACTION  </w:t>
      </w:r>
      <w:r w:rsidRPr="00C14134">
        <w:rPr>
          <w:b/>
          <w:i/>
        </w:rPr>
        <w:t>DJE</w:t>
      </w:r>
      <w:proofErr w:type="gramEnd"/>
      <w:r w:rsidRPr="00C14134">
        <w:rPr>
          <w:b/>
          <w:i/>
        </w:rPr>
        <w:t xml:space="preserve"> </w:t>
      </w:r>
      <w:r w:rsidRPr="00C14134">
        <w:rPr>
          <w:i/>
        </w:rPr>
        <w:t>to explore possible EOARD interest in this activity</w:t>
      </w:r>
      <w:r w:rsidRPr="00C14134">
        <w:rPr>
          <w:i/>
        </w:rPr>
        <w:tab/>
      </w:r>
      <w:r w:rsidRPr="00C14134">
        <w:rPr>
          <w:i/>
        </w:rPr>
        <w:tab/>
      </w:r>
      <w:r w:rsidRPr="00C14134">
        <w:rPr>
          <w:i/>
        </w:rPr>
        <w:tab/>
      </w:r>
      <w:r w:rsidRPr="00C14134">
        <w:rPr>
          <w:b/>
          <w:i/>
          <w:color w:val="FF0000"/>
        </w:rPr>
        <w:t xml:space="preserve">Completed   </w:t>
      </w:r>
      <w:r w:rsidR="00016C44">
        <w:rPr>
          <w:b/>
          <w:i/>
          <w:color w:val="FF0000"/>
        </w:rPr>
        <w:t>E</w:t>
      </w:r>
      <w:r w:rsidRPr="00C14134">
        <w:rPr>
          <w:b/>
          <w:i/>
          <w:color w:val="FF0000"/>
        </w:rPr>
        <w:t>OARD provided T&amp;S funding contribution for Workshop</w:t>
      </w:r>
    </w:p>
    <w:p w:rsidR="002F7FA2" w:rsidRPr="00C14134" w:rsidRDefault="002F7FA2" w:rsidP="002F7FA2">
      <w:pPr>
        <w:spacing w:after="0"/>
        <w:ind w:left="360"/>
        <w:jc w:val="both"/>
        <w:rPr>
          <w:i/>
        </w:rPr>
      </w:pPr>
      <w:r w:rsidRPr="00C14134">
        <w:rPr>
          <w:i/>
        </w:rPr>
        <w:t xml:space="preserve">ACTION </w:t>
      </w:r>
      <w:r w:rsidRPr="00C14134">
        <w:rPr>
          <w:b/>
          <w:i/>
        </w:rPr>
        <w:t>PT</w:t>
      </w:r>
      <w:r w:rsidRPr="00C14134">
        <w:rPr>
          <w:i/>
        </w:rPr>
        <w:t xml:space="preserve"> to obtain and distribute definitive timing and data requirements for submission to NSF for both Workshop and Research Center and to initiatives. </w:t>
      </w:r>
      <w:r w:rsidRPr="00C14134">
        <w:rPr>
          <w:i/>
        </w:rPr>
        <w:tab/>
      </w:r>
      <w:r w:rsidRPr="00C14134">
        <w:rPr>
          <w:i/>
        </w:rPr>
        <w:tab/>
      </w:r>
      <w:r w:rsidRPr="00C14134">
        <w:rPr>
          <w:i/>
        </w:rPr>
        <w:tab/>
      </w:r>
      <w:r w:rsidRPr="00C14134">
        <w:rPr>
          <w:i/>
        </w:rPr>
        <w:tab/>
      </w:r>
      <w:r w:rsidRPr="00C14134">
        <w:rPr>
          <w:b/>
          <w:i/>
          <w:color w:val="FF0000"/>
        </w:rPr>
        <w:t>Completed</w:t>
      </w:r>
    </w:p>
    <w:p w:rsidR="002F7FA2" w:rsidRPr="00C14134" w:rsidRDefault="002F7FA2" w:rsidP="002F7FA2">
      <w:pPr>
        <w:spacing w:after="0"/>
        <w:ind w:left="360"/>
        <w:jc w:val="both"/>
        <w:rPr>
          <w:i/>
        </w:rPr>
      </w:pPr>
      <w:proofErr w:type="gramStart"/>
      <w:r w:rsidRPr="00C14134">
        <w:rPr>
          <w:i/>
        </w:rPr>
        <w:t xml:space="preserve">ACTION  </w:t>
      </w:r>
      <w:r w:rsidRPr="00C14134">
        <w:rPr>
          <w:b/>
          <w:i/>
        </w:rPr>
        <w:t>PT</w:t>
      </w:r>
      <w:proofErr w:type="gramEnd"/>
      <w:r w:rsidRPr="00C14134">
        <w:rPr>
          <w:i/>
        </w:rPr>
        <w:t xml:space="preserve">  to solicit signed-up ‘Active’ CoP participants’ endorsement of proposals for both (i) Workshop and (ii) Research Center to support documentation for bids  on both counts </w:t>
      </w:r>
    </w:p>
    <w:p w:rsidR="002F7FA2" w:rsidRPr="00C14134" w:rsidRDefault="002F7FA2" w:rsidP="002F7FA2">
      <w:pPr>
        <w:spacing w:after="0"/>
        <w:ind w:left="7560"/>
        <w:jc w:val="both"/>
        <w:rPr>
          <w:b/>
          <w:i/>
          <w:color w:val="FF0000"/>
        </w:rPr>
      </w:pPr>
      <w:r w:rsidRPr="00C14134">
        <w:rPr>
          <w:b/>
          <w:i/>
          <w:color w:val="FF0000"/>
        </w:rPr>
        <w:t>Still in progress</w:t>
      </w:r>
    </w:p>
    <w:p w:rsidR="002F7FA2" w:rsidRPr="00C14134" w:rsidRDefault="002F7FA2" w:rsidP="009B34E3">
      <w:pPr>
        <w:spacing w:after="0"/>
        <w:ind w:left="360"/>
        <w:jc w:val="both"/>
        <w:rPr>
          <w:i/>
        </w:rPr>
      </w:pPr>
      <w:r w:rsidRPr="00C14134">
        <w:rPr>
          <w:i/>
        </w:rPr>
        <w:t xml:space="preserve">ACTION </w:t>
      </w:r>
      <w:r w:rsidRPr="00C14134">
        <w:rPr>
          <w:b/>
          <w:i/>
        </w:rPr>
        <w:t>DJE</w:t>
      </w:r>
      <w:r w:rsidRPr="00C14134">
        <w:rPr>
          <w:i/>
        </w:rPr>
        <w:t xml:space="preserve"> to draft Workshop agenda</w:t>
      </w:r>
      <w:r w:rsidRPr="00C14134">
        <w:rPr>
          <w:i/>
        </w:rPr>
        <w:tab/>
      </w:r>
      <w:r w:rsidR="009B34E3">
        <w:rPr>
          <w:i/>
        </w:rPr>
        <w:tab/>
      </w:r>
      <w:r w:rsidR="009B34E3">
        <w:rPr>
          <w:i/>
        </w:rPr>
        <w:tab/>
      </w:r>
      <w:r w:rsidR="009B34E3">
        <w:rPr>
          <w:i/>
        </w:rPr>
        <w:tab/>
      </w:r>
      <w:r w:rsidR="009B34E3">
        <w:rPr>
          <w:i/>
        </w:rPr>
        <w:tab/>
      </w:r>
      <w:r w:rsidR="009B34E3">
        <w:rPr>
          <w:i/>
        </w:rPr>
        <w:tab/>
      </w:r>
      <w:r w:rsidRPr="00C14134">
        <w:rPr>
          <w:b/>
          <w:i/>
          <w:color w:val="FF0000"/>
        </w:rPr>
        <w:t>Completed</w:t>
      </w:r>
    </w:p>
    <w:p w:rsidR="002F7FA2" w:rsidRPr="00016C44" w:rsidRDefault="00016C44" w:rsidP="00016C44">
      <w:pPr>
        <w:spacing w:after="0"/>
        <w:jc w:val="both"/>
        <w:outlineLvl w:val="0"/>
        <w:rPr>
          <w:b/>
        </w:rPr>
      </w:pPr>
      <w:r>
        <w:rPr>
          <w:b/>
        </w:rPr>
        <w:t>2.2</w:t>
      </w:r>
      <w:proofErr w:type="gramStart"/>
      <w:r>
        <w:rPr>
          <w:b/>
        </w:rPr>
        <w:t xml:space="preserve">.  </w:t>
      </w:r>
      <w:r w:rsidR="002F7FA2" w:rsidRPr="00016C44">
        <w:rPr>
          <w:b/>
        </w:rPr>
        <w:t>November</w:t>
      </w:r>
      <w:proofErr w:type="gramEnd"/>
      <w:r w:rsidR="002F7FA2" w:rsidRPr="00016C44">
        <w:rPr>
          <w:b/>
        </w:rPr>
        <w:t xml:space="preserve"> 2018 Workshop in Arlington VA</w:t>
      </w:r>
    </w:p>
    <w:p w:rsidR="00C14134" w:rsidRDefault="00016C44" w:rsidP="00C14134">
      <w:pPr>
        <w:spacing w:after="0" w:line="240" w:lineRule="auto"/>
      </w:pPr>
      <w:r>
        <w:rPr>
          <w:b/>
          <w:i/>
        </w:rPr>
        <w:t>ACTION 1</w:t>
      </w:r>
    </w:p>
    <w:p w:rsidR="009B34E3" w:rsidRDefault="00C14134" w:rsidP="009B34E3">
      <w:pPr>
        <w:spacing w:after="0" w:line="240" w:lineRule="auto"/>
        <w:jc w:val="both"/>
        <w:rPr>
          <w:b/>
          <w:bCs/>
          <w:i/>
          <w:vertAlign w:val="superscript"/>
        </w:rPr>
      </w:pPr>
      <w:r w:rsidRPr="00016C44">
        <w:rPr>
          <w:i/>
        </w:rPr>
        <w:t>Theme Leaders will liaise with Workshop Animators, Chartmen and Scribes to produce  </w:t>
      </w:r>
      <w:r w:rsidRPr="00016C44">
        <w:rPr>
          <w:b/>
          <w:i/>
        </w:rPr>
        <w:t>DRAFT 0</w:t>
      </w:r>
      <w:r w:rsidRPr="00016C44">
        <w:rPr>
          <w:i/>
        </w:rPr>
        <w:t xml:space="preserve"> – Chapter Headings and subheadings from the 4 1-page summaries produced at the Workshop, </w:t>
      </w:r>
      <w:r w:rsidRPr="00016C44">
        <w:rPr>
          <w:b/>
          <w:bCs/>
          <w:i/>
        </w:rPr>
        <w:t>to be delivered by December 11</w:t>
      </w:r>
      <w:r w:rsidRPr="00016C44">
        <w:rPr>
          <w:b/>
          <w:bCs/>
          <w:i/>
          <w:vertAlign w:val="superscript"/>
        </w:rPr>
        <w:t>th</w:t>
      </w:r>
      <w:r w:rsidR="009B34E3">
        <w:rPr>
          <w:b/>
          <w:bCs/>
          <w:i/>
          <w:vertAlign w:val="superscript"/>
        </w:rPr>
        <w:tab/>
      </w:r>
      <w:r w:rsidR="009B34E3">
        <w:rPr>
          <w:b/>
          <w:bCs/>
          <w:i/>
          <w:vertAlign w:val="superscript"/>
        </w:rPr>
        <w:tab/>
      </w:r>
      <w:r w:rsidR="009B34E3">
        <w:rPr>
          <w:b/>
          <w:bCs/>
          <w:i/>
          <w:vertAlign w:val="superscript"/>
        </w:rPr>
        <w:tab/>
      </w:r>
      <w:r w:rsidR="009B34E3">
        <w:rPr>
          <w:b/>
          <w:bCs/>
          <w:i/>
          <w:vertAlign w:val="superscript"/>
        </w:rPr>
        <w:tab/>
      </w:r>
      <w:r w:rsidR="009B34E3">
        <w:rPr>
          <w:b/>
          <w:bCs/>
          <w:i/>
          <w:vertAlign w:val="superscript"/>
        </w:rPr>
        <w:tab/>
      </w:r>
      <w:r w:rsidR="009B34E3">
        <w:rPr>
          <w:b/>
          <w:bCs/>
          <w:i/>
          <w:vertAlign w:val="superscript"/>
        </w:rPr>
        <w:tab/>
      </w:r>
      <w:r w:rsidR="009B34E3">
        <w:rPr>
          <w:b/>
          <w:bCs/>
          <w:i/>
          <w:vertAlign w:val="superscript"/>
        </w:rPr>
        <w:tab/>
      </w:r>
      <w:r w:rsidR="009B34E3">
        <w:rPr>
          <w:b/>
          <w:bCs/>
          <w:i/>
          <w:vertAlign w:val="superscript"/>
        </w:rPr>
        <w:tab/>
      </w:r>
      <w:r w:rsidR="009B34E3" w:rsidRPr="00C14134">
        <w:rPr>
          <w:b/>
          <w:i/>
          <w:color w:val="FF0000"/>
        </w:rPr>
        <w:t>Co</w:t>
      </w:r>
      <w:r w:rsidR="009B34E3">
        <w:rPr>
          <w:b/>
          <w:i/>
          <w:color w:val="FF0000"/>
        </w:rPr>
        <w:t>mpleted</w:t>
      </w:r>
      <w:r w:rsidR="009B34E3">
        <w:rPr>
          <w:b/>
          <w:bCs/>
          <w:i/>
          <w:vertAlign w:val="superscript"/>
        </w:rPr>
        <w:t xml:space="preserve"> </w:t>
      </w:r>
    </w:p>
    <w:p w:rsidR="009B34E3" w:rsidRDefault="009B34E3" w:rsidP="009B34E3">
      <w:pPr>
        <w:spacing w:after="0" w:line="240" w:lineRule="auto"/>
        <w:jc w:val="both"/>
        <w:rPr>
          <w:b/>
          <w:i/>
        </w:rPr>
      </w:pPr>
    </w:p>
    <w:p w:rsidR="00016C44" w:rsidRPr="009B34E3" w:rsidRDefault="00016C44" w:rsidP="009B34E3">
      <w:pPr>
        <w:spacing w:after="0" w:line="240" w:lineRule="auto"/>
        <w:jc w:val="both"/>
        <w:rPr>
          <w:i/>
        </w:rPr>
      </w:pPr>
      <w:r w:rsidRPr="00016C44">
        <w:rPr>
          <w:b/>
          <w:i/>
        </w:rPr>
        <w:t xml:space="preserve">ACTION 2 </w:t>
      </w:r>
    </w:p>
    <w:p w:rsidR="00C14134" w:rsidRDefault="00C14134" w:rsidP="00016C44">
      <w:pPr>
        <w:autoSpaceDN w:val="0"/>
        <w:spacing w:after="0" w:line="240" w:lineRule="auto"/>
      </w:pPr>
      <w:r w:rsidRPr="00016C44">
        <w:rPr>
          <w:i/>
        </w:rPr>
        <w:t xml:space="preserve">Theme Leaders will liaise with Workshop Scribes to produce </w:t>
      </w:r>
      <w:r w:rsidRPr="00016C44">
        <w:rPr>
          <w:b/>
          <w:i/>
        </w:rPr>
        <w:t>DRAFT 1</w:t>
      </w:r>
      <w:r w:rsidRPr="00016C44">
        <w:rPr>
          <w:i/>
        </w:rPr>
        <w:t xml:space="preserve"> – a </w:t>
      </w:r>
      <w:proofErr w:type="gramStart"/>
      <w:r w:rsidRPr="00016C44">
        <w:rPr>
          <w:i/>
        </w:rPr>
        <w:t>preliminary  version</w:t>
      </w:r>
      <w:proofErr w:type="gramEnd"/>
      <w:r w:rsidRPr="00016C44">
        <w:rPr>
          <w:i/>
        </w:rPr>
        <w:t xml:space="preserve"> of the text relevant for each heading and subheading in </w:t>
      </w:r>
      <w:r w:rsidRPr="00016C44">
        <w:rPr>
          <w:b/>
          <w:i/>
        </w:rPr>
        <w:t>DRAFT 0</w:t>
      </w:r>
      <w:r w:rsidRPr="00016C44">
        <w:rPr>
          <w:i/>
        </w:rPr>
        <w:t xml:space="preserve">.  This will be prepared by study of the “10-15 page minutes” taken by the scribes, plus the flipcharts.  </w:t>
      </w:r>
      <w:proofErr w:type="gramStart"/>
      <w:r w:rsidRPr="00016C44">
        <w:rPr>
          <w:i/>
        </w:rPr>
        <w:t xml:space="preserve">This version </w:t>
      </w:r>
      <w:r w:rsidRPr="00016C44">
        <w:rPr>
          <w:b/>
          <w:bCs/>
          <w:i/>
        </w:rPr>
        <w:t>DRAFT1 to be delivered by 15 January 2019</w:t>
      </w:r>
      <w:r w:rsidRPr="00016C44">
        <w:rPr>
          <w:i/>
        </w:rPr>
        <w:t>, in time for presentation and discussion by the group at the IMAC meeting, on Sunday 27</w:t>
      </w:r>
      <w:r w:rsidRPr="00016C44">
        <w:rPr>
          <w:i/>
          <w:vertAlign w:val="superscript"/>
        </w:rPr>
        <w:t>th</w:t>
      </w:r>
      <w:r w:rsidRPr="00016C44">
        <w:rPr>
          <w:i/>
        </w:rPr>
        <w:t xml:space="preserve"> January.</w:t>
      </w:r>
      <w:proofErr w:type="gramEnd"/>
      <w:r w:rsidR="009B34E3">
        <w:rPr>
          <w:i/>
        </w:rPr>
        <w:tab/>
      </w:r>
      <w:r w:rsidR="009B34E3">
        <w:rPr>
          <w:i/>
        </w:rPr>
        <w:tab/>
      </w:r>
      <w:r w:rsidR="009B34E3">
        <w:rPr>
          <w:i/>
        </w:rPr>
        <w:tab/>
      </w:r>
      <w:r w:rsidR="009B34E3">
        <w:rPr>
          <w:i/>
        </w:rPr>
        <w:tab/>
      </w:r>
      <w:r w:rsidR="009B34E3">
        <w:rPr>
          <w:i/>
        </w:rPr>
        <w:tab/>
      </w:r>
      <w:r w:rsidR="009B34E3">
        <w:rPr>
          <w:i/>
        </w:rPr>
        <w:tab/>
      </w:r>
      <w:r w:rsidR="009B34E3">
        <w:rPr>
          <w:i/>
        </w:rPr>
        <w:tab/>
      </w:r>
      <w:r w:rsidR="009B34E3">
        <w:rPr>
          <w:i/>
        </w:rPr>
        <w:tab/>
      </w:r>
      <w:r w:rsidR="009B34E3">
        <w:rPr>
          <w:i/>
        </w:rPr>
        <w:tab/>
      </w:r>
      <w:r w:rsidR="009B34E3">
        <w:rPr>
          <w:b/>
          <w:i/>
          <w:color w:val="FF0000"/>
        </w:rPr>
        <w:t>Partially C</w:t>
      </w:r>
      <w:r w:rsidR="009B34E3" w:rsidRPr="00C14134">
        <w:rPr>
          <w:b/>
          <w:i/>
          <w:color w:val="FF0000"/>
        </w:rPr>
        <w:t>o</w:t>
      </w:r>
      <w:r w:rsidR="009B34E3">
        <w:rPr>
          <w:b/>
          <w:i/>
          <w:color w:val="FF0000"/>
        </w:rPr>
        <w:t>mpleted</w:t>
      </w:r>
    </w:p>
    <w:p w:rsidR="009B34E3" w:rsidRDefault="009B34E3" w:rsidP="00016C44">
      <w:pPr>
        <w:spacing w:after="0" w:line="240" w:lineRule="auto"/>
        <w:rPr>
          <w:b/>
          <w:i/>
        </w:rPr>
      </w:pPr>
    </w:p>
    <w:p w:rsidR="00016C44" w:rsidRPr="00016C44" w:rsidRDefault="00016C44" w:rsidP="00016C44">
      <w:pPr>
        <w:spacing w:after="0" w:line="240" w:lineRule="auto"/>
        <w:rPr>
          <w:b/>
          <w:i/>
        </w:rPr>
      </w:pPr>
      <w:r w:rsidRPr="00016C44">
        <w:rPr>
          <w:b/>
          <w:i/>
        </w:rPr>
        <w:t>ACTION 3</w:t>
      </w:r>
    </w:p>
    <w:p w:rsidR="00016C44" w:rsidRPr="00016C44" w:rsidRDefault="00016C44" w:rsidP="00016C44">
      <w:pPr>
        <w:spacing w:after="0" w:line="240" w:lineRule="auto"/>
        <w:rPr>
          <w:i/>
        </w:rPr>
      </w:pPr>
      <w:r w:rsidRPr="00016C44">
        <w:rPr>
          <w:i/>
        </w:rPr>
        <w:t>All participants were asked to seek/obtain an indication of the probable response of their organisations to this proposal.  An intention to request commitment at an early stage is sought, and will be next discussed at the IMAC Sunday meeting in Orlando.</w:t>
      </w:r>
      <w:r w:rsidR="009B34E3">
        <w:rPr>
          <w:i/>
        </w:rPr>
        <w:tab/>
      </w:r>
      <w:r w:rsidR="009B34E3">
        <w:rPr>
          <w:i/>
        </w:rPr>
        <w:tab/>
      </w:r>
      <w:r w:rsidR="009B34E3">
        <w:rPr>
          <w:i/>
        </w:rPr>
        <w:tab/>
      </w:r>
      <w:r w:rsidR="009B34E3">
        <w:rPr>
          <w:i/>
        </w:rPr>
        <w:tab/>
      </w:r>
      <w:r w:rsidR="009B34E3">
        <w:rPr>
          <w:b/>
          <w:i/>
          <w:color w:val="FF0000"/>
        </w:rPr>
        <w:t>Sparse responses</w:t>
      </w:r>
    </w:p>
    <w:p w:rsidR="00C14134" w:rsidRPr="00016C44" w:rsidRDefault="00C14134" w:rsidP="00016C44">
      <w:pPr>
        <w:spacing w:before="100" w:beforeAutospacing="1" w:after="100" w:afterAutospacing="1"/>
        <w:jc w:val="both"/>
        <w:outlineLvl w:val="0"/>
        <w:rPr>
          <w:b/>
        </w:rPr>
      </w:pPr>
    </w:p>
    <w:p w:rsidR="002F7FA2" w:rsidRPr="002F7FA2" w:rsidRDefault="002F7FA2" w:rsidP="002F7FA2">
      <w:pPr>
        <w:spacing w:after="0"/>
        <w:jc w:val="both"/>
        <w:rPr>
          <w:b/>
        </w:rPr>
      </w:pPr>
    </w:p>
    <w:p w:rsidR="00EF497C" w:rsidRPr="00C14134" w:rsidRDefault="00C14134" w:rsidP="00C14134">
      <w:pPr>
        <w:spacing w:after="0"/>
        <w:jc w:val="both"/>
        <w:rPr>
          <w:b/>
        </w:rPr>
      </w:pPr>
      <w:r>
        <w:rPr>
          <w:b/>
        </w:rPr>
        <w:lastRenderedPageBreak/>
        <w:t>3</w:t>
      </w:r>
      <w:r w:rsidR="009B34E3">
        <w:rPr>
          <w:b/>
        </w:rPr>
        <w:t>.</w:t>
      </w:r>
      <w:r>
        <w:rPr>
          <w:b/>
        </w:rPr>
        <w:t xml:space="preserve">  </w:t>
      </w:r>
      <w:r w:rsidR="00AA325F" w:rsidRPr="00C14134">
        <w:rPr>
          <w:b/>
        </w:rPr>
        <w:t xml:space="preserve">REVIEW of NOVEMBER WORKSHOP </w:t>
      </w:r>
    </w:p>
    <w:p w:rsidR="00796285" w:rsidRDefault="007520F8" w:rsidP="009B34E3">
      <w:pPr>
        <w:spacing w:after="0" w:line="240" w:lineRule="auto"/>
        <w:jc w:val="both"/>
      </w:pPr>
      <w:r>
        <w:t xml:space="preserve">The November workshop in Washington had resulted in several actions to prepare the ground for the Best Practice Handbook that is envisaged as the CoP’s primary objective.  These actions focussed on producing a DRAFT0 and a DRAFT1 for each of the 4 Themes that are envisaged as the current format for the Handbook.  </w:t>
      </w:r>
      <w:r w:rsidR="00FD3D95">
        <w:t xml:space="preserve">DRAFT0 was to be a tidied up version of the output at the Workshop, comprising just headings, sub heading and sub subheadings.  </w:t>
      </w:r>
      <w:r>
        <w:t>The DRAFT1 documents serve to explore the level and style of the texts</w:t>
      </w:r>
      <w:r w:rsidR="00780CFA">
        <w:t>.</w:t>
      </w:r>
    </w:p>
    <w:p w:rsidR="00780CFA" w:rsidRDefault="00780CFA" w:rsidP="009B34E3">
      <w:pPr>
        <w:spacing w:after="0" w:line="240" w:lineRule="auto"/>
        <w:jc w:val="both"/>
      </w:pPr>
    </w:p>
    <w:p w:rsidR="00780CFA" w:rsidRDefault="00780CFA" w:rsidP="009B34E3">
      <w:pPr>
        <w:spacing w:after="0" w:line="240" w:lineRule="auto"/>
        <w:jc w:val="both"/>
      </w:pPr>
      <w:r>
        <w:t>Each of the 4 themes had proposed some structural alterations which were discussed at some length at the meeting, although further reflection is required before the questions raised can be definitively answered.  Most of the drafters had suggested changes to the names of the 4 themes, and some also suggested a different breakdown of topics to that used at the start.  Specific suggestions included:</w:t>
      </w:r>
    </w:p>
    <w:p w:rsidR="00780CFA" w:rsidRDefault="00780CFA" w:rsidP="009B34E3">
      <w:pPr>
        <w:spacing w:after="0" w:line="240" w:lineRule="auto"/>
        <w:jc w:val="both"/>
        <w:rPr>
          <w:b/>
        </w:rPr>
      </w:pPr>
      <w:proofErr w:type="gramStart"/>
      <w:r>
        <w:t>Theme 1 Test Specification.</w:t>
      </w:r>
      <w:proofErr w:type="gramEnd"/>
      <w:r>
        <w:t xml:space="preserve">  Change title to </w:t>
      </w:r>
      <w:r w:rsidRPr="00780CFA">
        <w:rPr>
          <w:b/>
        </w:rPr>
        <w:t>Environment Capture and Definition</w:t>
      </w:r>
    </w:p>
    <w:p w:rsidR="00780CFA" w:rsidRDefault="00780CFA" w:rsidP="009B34E3">
      <w:pPr>
        <w:spacing w:after="0" w:line="240" w:lineRule="auto"/>
        <w:jc w:val="both"/>
        <w:rPr>
          <w:b/>
        </w:rPr>
      </w:pPr>
      <w:r w:rsidRPr="00780CFA">
        <w:t xml:space="preserve">Theme </w:t>
      </w:r>
      <w:proofErr w:type="gramStart"/>
      <w:r w:rsidRPr="00780CFA">
        <w:t>2  Boundary</w:t>
      </w:r>
      <w:proofErr w:type="gramEnd"/>
      <w:r w:rsidRPr="00780CFA">
        <w:t xml:space="preserve"> Condition</w:t>
      </w:r>
      <w:r>
        <w:t xml:space="preserve">s.  Change title </w:t>
      </w:r>
      <w:proofErr w:type="gramStart"/>
      <w:r>
        <w:t xml:space="preserve">to  </w:t>
      </w:r>
      <w:r w:rsidRPr="00780CFA">
        <w:rPr>
          <w:b/>
        </w:rPr>
        <w:t>Boundary</w:t>
      </w:r>
      <w:proofErr w:type="gramEnd"/>
      <w:r w:rsidRPr="00780CFA">
        <w:rPr>
          <w:b/>
        </w:rPr>
        <w:t xml:space="preserve"> Conditions and Fixture Design</w:t>
      </w:r>
    </w:p>
    <w:p w:rsidR="00780CFA" w:rsidRDefault="00780CFA" w:rsidP="009B34E3">
      <w:pPr>
        <w:spacing w:after="0" w:line="240" w:lineRule="auto"/>
        <w:jc w:val="both"/>
        <w:rPr>
          <w:b/>
        </w:rPr>
      </w:pPr>
      <w:r w:rsidRPr="00780CFA">
        <w:t xml:space="preserve">Theme </w:t>
      </w:r>
      <w:proofErr w:type="gramStart"/>
      <w:r w:rsidRPr="00780CFA">
        <w:t>3  Multidegree</w:t>
      </w:r>
      <w:proofErr w:type="gramEnd"/>
      <w:r w:rsidRPr="00780CFA">
        <w:t xml:space="preserve"> of freedom </w:t>
      </w:r>
      <w:r>
        <w:t>.  Change Title to</w:t>
      </w:r>
      <w:r>
        <w:rPr>
          <w:b/>
        </w:rPr>
        <w:t xml:space="preserve"> Excitation Strategy</w:t>
      </w:r>
    </w:p>
    <w:p w:rsidR="00780CFA" w:rsidRDefault="00780CFA" w:rsidP="009B34E3">
      <w:pPr>
        <w:spacing w:after="0" w:line="240" w:lineRule="auto"/>
        <w:jc w:val="both"/>
        <w:rPr>
          <w:b/>
        </w:rPr>
      </w:pPr>
      <w:r w:rsidRPr="00780CFA">
        <w:t xml:space="preserve">Theme </w:t>
      </w:r>
      <w:proofErr w:type="gramStart"/>
      <w:r>
        <w:t>4</w:t>
      </w:r>
      <w:r w:rsidR="00913E48">
        <w:t xml:space="preserve">  T</w:t>
      </w:r>
      <w:r w:rsidR="00DA5D3E">
        <w:t>est</w:t>
      </w:r>
      <w:proofErr w:type="gramEnd"/>
      <w:r w:rsidR="00DA5D3E">
        <w:t xml:space="preserve"> Op</w:t>
      </w:r>
      <w:r w:rsidR="00913E48">
        <w:t>timisation</w:t>
      </w:r>
      <w:r w:rsidRPr="00780CFA">
        <w:t xml:space="preserve"> </w:t>
      </w:r>
      <w:r>
        <w:t>.  Change Title to</w:t>
      </w:r>
      <w:r>
        <w:rPr>
          <w:b/>
        </w:rPr>
        <w:t xml:space="preserve"> </w:t>
      </w:r>
      <w:r w:rsidR="00913E48">
        <w:rPr>
          <w:b/>
        </w:rPr>
        <w:t>Test Optimisation and Integration</w:t>
      </w:r>
    </w:p>
    <w:p w:rsidR="00913E48" w:rsidRDefault="00913E48" w:rsidP="009B34E3">
      <w:pPr>
        <w:spacing w:after="0" w:line="240" w:lineRule="auto"/>
        <w:jc w:val="both"/>
        <w:rPr>
          <w:b/>
        </w:rPr>
      </w:pPr>
    </w:p>
    <w:p w:rsidR="00913E48" w:rsidRDefault="00913E48" w:rsidP="009B34E3">
      <w:pPr>
        <w:spacing w:after="0" w:line="240" w:lineRule="auto"/>
        <w:jc w:val="both"/>
      </w:pPr>
      <w:r>
        <w:t xml:space="preserve">In addition, there was discussion regarding the overall structure of the Themes.  At one point, it was thought that the </w:t>
      </w:r>
      <w:r w:rsidRPr="00913E48">
        <w:rPr>
          <w:b/>
        </w:rPr>
        <w:t>Test Optimisation</w:t>
      </w:r>
      <w:r>
        <w:t xml:space="preserve"> theme contents might equally be included in the previous three themes as each has an element of optimisation within it.  However, this led to the view that one of the key features of the Smart Testing approach is to integrate the various ingredients, rather than keep them separate, and so the revised title of </w:t>
      </w:r>
      <w:r w:rsidRPr="00913E48">
        <w:rPr>
          <w:b/>
        </w:rPr>
        <w:t>Test Optimisation and Integration</w:t>
      </w:r>
      <w:r>
        <w:rPr>
          <w:b/>
        </w:rPr>
        <w:t xml:space="preserve"> </w:t>
      </w:r>
      <w:r w:rsidRPr="00913E48">
        <w:t>emerged as the most suitable</w:t>
      </w:r>
      <w:r>
        <w:t xml:space="preserve"> description and contents</w:t>
      </w:r>
      <w:r w:rsidRPr="00913E48">
        <w:t>.</w:t>
      </w:r>
      <w:r w:rsidR="009B34E3">
        <w:t xml:space="preserve">  </w:t>
      </w:r>
      <w:r>
        <w:t>Another Theme which generated useful discussion was Theme 1 where it was felt that either here or in a separate and preceding chapter there should be a structures introduction to the question of damage and what the tests are seeking to contribute</w:t>
      </w:r>
      <w:r w:rsidR="00AD6E2B">
        <w:t>.  This might be resolv</w:t>
      </w:r>
      <w:r>
        <w:t xml:space="preserve">ed by </w:t>
      </w:r>
      <w:r w:rsidR="00AD6E2B">
        <w:t xml:space="preserve">including </w:t>
      </w:r>
      <w:r>
        <w:t xml:space="preserve">a Theme </w:t>
      </w:r>
      <w:r w:rsidR="00AD6E2B">
        <w:t xml:space="preserve">0 Introduction to why we do testing. </w:t>
      </w:r>
    </w:p>
    <w:p w:rsidR="00AD6E2B" w:rsidRDefault="00AD6E2B" w:rsidP="009B34E3">
      <w:pPr>
        <w:spacing w:after="0" w:line="240" w:lineRule="auto"/>
        <w:jc w:val="both"/>
      </w:pPr>
    </w:p>
    <w:p w:rsidR="00AD6E2B" w:rsidRPr="00913E48" w:rsidRDefault="00AD6E2B" w:rsidP="009B34E3">
      <w:pPr>
        <w:spacing w:after="0" w:line="240" w:lineRule="auto"/>
        <w:jc w:val="both"/>
      </w:pPr>
      <w:r>
        <w:t>It was agreed to transfer this discussion to another meeting of the group later in the IMAC week, for the authors of the DRAFTS already submitted to have time to reflect on the ideas and observations here and plan a next step.  This supplementary meeting took place on 30</w:t>
      </w:r>
      <w:r w:rsidRPr="00AD6E2B">
        <w:rPr>
          <w:vertAlign w:val="superscript"/>
        </w:rPr>
        <w:t>th</w:t>
      </w:r>
      <w:r>
        <w:t xml:space="preserve"> January with 8 members present.  Separate minutes are available from this extra meeting.</w:t>
      </w:r>
    </w:p>
    <w:p w:rsidR="007520F8" w:rsidRPr="0056652D" w:rsidRDefault="007520F8" w:rsidP="009B34E3">
      <w:pPr>
        <w:spacing w:after="0" w:line="240" w:lineRule="auto"/>
        <w:jc w:val="both"/>
      </w:pPr>
    </w:p>
    <w:p w:rsidR="00796285" w:rsidRPr="009B34E3" w:rsidRDefault="009B34E3" w:rsidP="009B34E3">
      <w:pPr>
        <w:spacing w:after="0" w:line="240" w:lineRule="auto"/>
        <w:jc w:val="both"/>
        <w:rPr>
          <w:b/>
        </w:rPr>
      </w:pPr>
      <w:r>
        <w:rPr>
          <w:b/>
        </w:rPr>
        <w:t xml:space="preserve">4.   </w:t>
      </w:r>
      <w:r w:rsidR="00796285" w:rsidRPr="009B34E3">
        <w:rPr>
          <w:b/>
        </w:rPr>
        <w:t xml:space="preserve">FUTURE PLANNING OF COP </w:t>
      </w:r>
      <w:r w:rsidR="00DA5D3E" w:rsidRPr="009B34E3">
        <w:rPr>
          <w:b/>
        </w:rPr>
        <w:t>ACTIVITY</w:t>
      </w:r>
    </w:p>
    <w:p w:rsidR="00DA5D3E" w:rsidRPr="00DA5D3E" w:rsidRDefault="00DA5D3E" w:rsidP="009B34E3">
      <w:pPr>
        <w:spacing w:after="0" w:line="240" w:lineRule="auto"/>
        <w:jc w:val="both"/>
        <w:rPr>
          <w:b/>
        </w:rPr>
      </w:pPr>
      <w:r w:rsidRPr="00DA5D3E">
        <w:rPr>
          <w:b/>
        </w:rPr>
        <w:t>Research Center</w:t>
      </w:r>
    </w:p>
    <w:p w:rsidR="00796285" w:rsidRDefault="00AD6E2B" w:rsidP="009B34E3">
      <w:pPr>
        <w:spacing w:after="0" w:line="240" w:lineRule="auto"/>
        <w:jc w:val="both"/>
      </w:pPr>
      <w:r>
        <w:t>Furth</w:t>
      </w:r>
      <w:r w:rsidR="00A6118A">
        <w:t>er details of the planned Research C</w:t>
      </w:r>
      <w:r>
        <w:t>enter at Virginia Tech were presented and these will be provided with the full minutes.  Detailed plans for both the technical facilities of the Cent</w:t>
      </w:r>
      <w:r w:rsidR="00DA5D3E">
        <w:t>er</w:t>
      </w:r>
      <w:r>
        <w:t xml:space="preserve"> and the business model under which it will operate are still being refined</w:t>
      </w:r>
      <w:r w:rsidR="00A6118A">
        <w:t>, and will be distributed in the near future  It is proposed that the Cent</w:t>
      </w:r>
      <w:r w:rsidR="00DA5D3E">
        <w:t>er</w:t>
      </w:r>
      <w:r w:rsidR="00A6118A">
        <w:t xml:space="preserve"> will be launched and start research in the Fall of 2019.</w:t>
      </w:r>
    </w:p>
    <w:p w:rsidR="00A6118A" w:rsidRDefault="00A6118A" w:rsidP="009B34E3">
      <w:pPr>
        <w:spacing w:after="0" w:line="240" w:lineRule="auto"/>
        <w:jc w:val="both"/>
      </w:pPr>
    </w:p>
    <w:p w:rsidR="00DA5D3E" w:rsidRPr="00DA5D3E" w:rsidRDefault="00DA5D3E" w:rsidP="009B34E3">
      <w:pPr>
        <w:spacing w:after="0" w:line="240" w:lineRule="auto"/>
        <w:jc w:val="both"/>
        <w:rPr>
          <w:b/>
        </w:rPr>
      </w:pPr>
      <w:r>
        <w:rPr>
          <w:b/>
        </w:rPr>
        <w:t xml:space="preserve">Future </w:t>
      </w:r>
      <w:r w:rsidRPr="00DA5D3E">
        <w:rPr>
          <w:b/>
        </w:rPr>
        <w:t>Structure and Plan for CoP</w:t>
      </w:r>
    </w:p>
    <w:p w:rsidR="00A6118A" w:rsidRDefault="00A6118A" w:rsidP="009B34E3">
      <w:pPr>
        <w:spacing w:after="0" w:line="240" w:lineRule="auto"/>
        <w:jc w:val="both"/>
      </w:pPr>
      <w:r>
        <w:t xml:space="preserve">The question of the future direction and management of the CoP was revisited, and it was agreed that a proposal for a more formal structure for the CoP would be prepared and distributed to all current members, and others who are likely candidates for joining the group.  It is suggested that this matter needs to be resolved, and the formal status of the CoP and its members clearly defined before activities that have financial requirements and implications can be initiated.  </w:t>
      </w:r>
    </w:p>
    <w:p w:rsidR="00A6118A" w:rsidRDefault="00A6118A" w:rsidP="009B34E3">
      <w:pPr>
        <w:spacing w:after="0" w:line="240" w:lineRule="auto"/>
        <w:jc w:val="both"/>
      </w:pPr>
    </w:p>
    <w:p w:rsidR="00DA5D3E" w:rsidRPr="00DA5D3E" w:rsidRDefault="00DA5D3E" w:rsidP="009B34E3">
      <w:pPr>
        <w:spacing w:after="0" w:line="240" w:lineRule="auto"/>
        <w:jc w:val="both"/>
        <w:rPr>
          <w:b/>
        </w:rPr>
      </w:pPr>
      <w:r w:rsidRPr="00DA5D3E">
        <w:rPr>
          <w:b/>
        </w:rPr>
        <w:t>ACTION</w:t>
      </w:r>
    </w:p>
    <w:p w:rsidR="009B34E3" w:rsidRPr="00A6118A" w:rsidRDefault="00DA5D3E" w:rsidP="009B34E3">
      <w:pPr>
        <w:spacing w:after="0"/>
        <w:jc w:val="both"/>
        <w:rPr>
          <w:b/>
        </w:rPr>
      </w:pPr>
      <w:r>
        <w:t xml:space="preserve">All members to review </w:t>
      </w:r>
      <w:proofErr w:type="gramStart"/>
      <w:r w:rsidR="009B34E3">
        <w:rPr>
          <w:b/>
        </w:rPr>
        <w:t>Proposed</w:t>
      </w:r>
      <w:proofErr w:type="gramEnd"/>
      <w:r w:rsidR="009B34E3">
        <w:rPr>
          <w:b/>
        </w:rPr>
        <w:t xml:space="preserve"> </w:t>
      </w:r>
      <w:r w:rsidR="009B34E3" w:rsidRPr="00A6118A">
        <w:rPr>
          <w:b/>
        </w:rPr>
        <w:t>Structure and Plan for the Smart Dynamic Testing CoP</w:t>
      </w:r>
      <w:r w:rsidR="009B34E3">
        <w:rPr>
          <w:b/>
        </w:rPr>
        <w:t xml:space="preserve"> (attached)</w:t>
      </w:r>
    </w:p>
    <w:p w:rsidR="000A4ADC" w:rsidRDefault="000A4ADC">
      <w:r>
        <w:br w:type="page"/>
      </w:r>
    </w:p>
    <w:p w:rsidR="000A4ADC" w:rsidRDefault="000A4ADC" w:rsidP="000A4ADC"/>
    <w:p w:rsidR="000A4ADC" w:rsidRPr="000A4ADC" w:rsidRDefault="000A4ADC" w:rsidP="000A4ADC">
      <w:pPr>
        <w:rPr>
          <w:b/>
        </w:rPr>
      </w:pPr>
      <w:r w:rsidRPr="000A4ADC">
        <w:rPr>
          <w:b/>
        </w:rPr>
        <w:t xml:space="preserve">NOTES FROM </w:t>
      </w:r>
      <w:r>
        <w:rPr>
          <w:b/>
        </w:rPr>
        <w:t>FOLLOW-UP MEETIN</w:t>
      </w:r>
      <w:r w:rsidRPr="000A4ADC">
        <w:rPr>
          <w:b/>
        </w:rPr>
        <w:t>G ON 30/1/19 AT 1730</w:t>
      </w:r>
      <w:r w:rsidR="00FD3D95">
        <w:rPr>
          <w:b/>
        </w:rPr>
        <w:t xml:space="preserve">   SALON 8</w:t>
      </w:r>
    </w:p>
    <w:p w:rsidR="000A4ADC" w:rsidRPr="000A4ADC" w:rsidRDefault="000A4ADC" w:rsidP="000A4ADC">
      <w:pPr>
        <w:spacing w:line="240" w:lineRule="auto"/>
      </w:pPr>
      <w:r w:rsidRPr="000A4ADC">
        <w:rPr>
          <w:b/>
        </w:rPr>
        <w:t>PRESENT</w:t>
      </w:r>
      <w:proofErr w:type="gramStart"/>
      <w:r w:rsidRPr="000A4ADC">
        <w:rPr>
          <w:b/>
        </w:rPr>
        <w:t>:</w:t>
      </w:r>
      <w:proofErr w:type="gramEnd"/>
      <w:r w:rsidRPr="000A4ADC">
        <w:br/>
        <w:t>Troy Skousen (TS) Sandia; Tom Hall (TH) AWE; Luke Ankers (LA) AWE; Luke Martin (LM) Dahlgren; Ibrahim Sever (IS) Rolls-</w:t>
      </w:r>
      <w:r w:rsidR="00FD3D95">
        <w:t>Royce;</w:t>
      </w:r>
      <w:r w:rsidRPr="000A4ADC">
        <w:t xml:space="preserve"> Lili Heitman</w:t>
      </w:r>
      <w:r w:rsidR="00FD3D95">
        <w:t xml:space="preserve"> (LH) Sandia;</w:t>
      </w:r>
      <w:r w:rsidRPr="000A4ADC">
        <w:t xml:space="preserve"> David Soine (DS) KCSRC; David Ewins (DJE) Imperial</w:t>
      </w:r>
    </w:p>
    <w:p w:rsidR="000A4ADC" w:rsidRPr="000A4ADC" w:rsidRDefault="000A4ADC" w:rsidP="000A4ADC">
      <w:pPr>
        <w:spacing w:line="240" w:lineRule="auto"/>
      </w:pPr>
      <w:r w:rsidRPr="000A4ADC">
        <w:rPr>
          <w:b/>
        </w:rPr>
        <w:t>TASK:</w:t>
      </w:r>
      <w:r w:rsidRPr="000A4ADC">
        <w:t xml:space="preserve">  to consolidate the DRAFT0 and DRAFT1 documents presented at CoP </w:t>
      </w:r>
      <w:r w:rsidR="00733763" w:rsidRPr="000A4ADC">
        <w:t>m</w:t>
      </w:r>
      <w:r w:rsidR="00733763">
        <w:t>eetin</w:t>
      </w:r>
      <w:r w:rsidR="00733763" w:rsidRPr="000A4ADC">
        <w:t>g</w:t>
      </w:r>
      <w:r w:rsidRPr="000A4ADC">
        <w:t xml:space="preserve"> on 27 Jan.</w:t>
      </w:r>
    </w:p>
    <w:p w:rsidR="000A4ADC" w:rsidRPr="000A4ADC" w:rsidRDefault="000A4ADC" w:rsidP="000A4ADC">
      <w:pPr>
        <w:spacing w:after="0" w:line="240" w:lineRule="auto"/>
        <w:rPr>
          <w:b/>
        </w:rPr>
      </w:pPr>
      <w:r w:rsidRPr="000A4ADC">
        <w:rPr>
          <w:b/>
        </w:rPr>
        <w:t>MAIN POINTS:</w:t>
      </w:r>
    </w:p>
    <w:p w:rsidR="000A4ADC" w:rsidRPr="000A4ADC" w:rsidRDefault="000A4ADC" w:rsidP="000A4ADC">
      <w:pPr>
        <w:pStyle w:val="ListParagraph"/>
        <w:numPr>
          <w:ilvl w:val="0"/>
          <w:numId w:val="35"/>
        </w:numPr>
        <w:spacing w:after="0" w:line="240" w:lineRule="auto"/>
      </w:pPr>
      <w:r w:rsidRPr="000A4ADC">
        <w:t xml:space="preserve">There may need to be a modified set of sections – not just the original 4 Themes.  May need to be a Theme 0 for introduction of concept of Smart Testing and how to prepare specific Best Practice (BP) documents </w:t>
      </w:r>
      <w:proofErr w:type="gramStart"/>
      <w:r w:rsidRPr="000A4ADC">
        <w:t>for  specific</w:t>
      </w:r>
      <w:proofErr w:type="gramEnd"/>
      <w:r w:rsidRPr="000A4ADC">
        <w:t xml:space="preserve"> tests.</w:t>
      </w:r>
    </w:p>
    <w:p w:rsidR="000A4ADC" w:rsidRPr="000A4ADC" w:rsidRDefault="000A4ADC" w:rsidP="000A4ADC">
      <w:pPr>
        <w:pStyle w:val="ListParagraph"/>
        <w:numPr>
          <w:ilvl w:val="0"/>
          <w:numId w:val="35"/>
        </w:numPr>
        <w:spacing w:after="0" w:line="240" w:lineRule="auto"/>
      </w:pPr>
      <w:r w:rsidRPr="000A4ADC">
        <w:t xml:space="preserve">Discussed the different text styles and densities of the three DRAFT1 contributions available.  Decided to complete the DRAFT0 documents first, by ensuring inclusion of all </w:t>
      </w:r>
      <w:proofErr w:type="gramStart"/>
      <w:r w:rsidRPr="000A4ADC">
        <w:t>relevant  headings</w:t>
      </w:r>
      <w:proofErr w:type="gramEnd"/>
      <w:r w:rsidRPr="000A4ADC">
        <w:t xml:space="preserve">, sub headings and sub-sub headings.  Each author to exchange with the others </w:t>
      </w:r>
    </w:p>
    <w:p w:rsidR="000A4ADC" w:rsidRPr="000A4ADC" w:rsidRDefault="000A4ADC" w:rsidP="000A4ADC">
      <w:pPr>
        <w:pStyle w:val="ListParagraph"/>
        <w:numPr>
          <w:ilvl w:val="0"/>
          <w:numId w:val="35"/>
        </w:numPr>
        <w:spacing w:after="0" w:line="240" w:lineRule="auto"/>
      </w:pPr>
      <w:r w:rsidRPr="000A4ADC">
        <w:t xml:space="preserve">Too early to be considering fleshing out BP documents at this stage:  need to ensure that we have all the contents lists first.  Then to study various existing handbook formats and types of writing before embarking on specifying that most appropriate  for the CoP </w:t>
      </w:r>
    </w:p>
    <w:p w:rsidR="000A4ADC" w:rsidRPr="000A4ADC" w:rsidRDefault="000A4ADC" w:rsidP="000A4ADC">
      <w:pPr>
        <w:spacing w:after="0" w:line="240" w:lineRule="auto"/>
        <w:rPr>
          <w:b/>
        </w:rPr>
      </w:pPr>
    </w:p>
    <w:p w:rsidR="000A4ADC" w:rsidRPr="000A4ADC" w:rsidRDefault="000A4ADC" w:rsidP="000A4ADC">
      <w:pPr>
        <w:spacing w:after="0" w:line="240" w:lineRule="auto"/>
        <w:rPr>
          <w:b/>
        </w:rPr>
      </w:pPr>
      <w:r w:rsidRPr="000A4ADC">
        <w:rPr>
          <w:b/>
        </w:rPr>
        <w:t xml:space="preserve">ACTIONS:  </w:t>
      </w:r>
    </w:p>
    <w:p w:rsidR="000A4ADC" w:rsidRPr="000A4ADC" w:rsidRDefault="000A4ADC" w:rsidP="000A4ADC">
      <w:pPr>
        <w:pStyle w:val="ListParagraph"/>
        <w:numPr>
          <w:ilvl w:val="0"/>
          <w:numId w:val="36"/>
        </w:numPr>
        <w:spacing w:after="0" w:line="240" w:lineRule="auto"/>
      </w:pPr>
      <w:r w:rsidRPr="000A4ADC">
        <w:t xml:space="preserve">To update individual DRAFT0s and to exchange and iterate ideas and converge on a revised set of ‘themes’ or chapters of the Handbook  </w:t>
      </w:r>
      <w:r w:rsidRPr="000A4ADC">
        <w:rPr>
          <w:b/>
          <w:i/>
        </w:rPr>
        <w:t>(Theme Leaders)</w:t>
      </w:r>
    </w:p>
    <w:p w:rsidR="000A4ADC" w:rsidRPr="000A4ADC" w:rsidRDefault="000A4ADC" w:rsidP="000A4ADC">
      <w:pPr>
        <w:pStyle w:val="ListParagraph"/>
        <w:numPr>
          <w:ilvl w:val="0"/>
          <w:numId w:val="36"/>
        </w:numPr>
        <w:spacing w:after="0" w:line="240" w:lineRule="auto"/>
      </w:pPr>
      <w:r w:rsidRPr="000A4ADC">
        <w:t>To leave further exploration of text styles/density until contents lists are more complete and these have been subdivided and/or coalesced to suit the revised set of ‘themes’.</w:t>
      </w:r>
    </w:p>
    <w:p w:rsidR="000A4ADC" w:rsidRPr="000A4ADC" w:rsidRDefault="000A4ADC" w:rsidP="000A4ADC">
      <w:pPr>
        <w:pStyle w:val="ListParagraph"/>
        <w:numPr>
          <w:ilvl w:val="0"/>
          <w:numId w:val="36"/>
        </w:numPr>
        <w:spacing w:after="0" w:line="240" w:lineRule="auto"/>
      </w:pPr>
      <w:r w:rsidRPr="000A4ADC">
        <w:t xml:space="preserve">To circulate a number of </w:t>
      </w:r>
      <w:proofErr w:type="gramStart"/>
      <w:r w:rsidRPr="000A4ADC">
        <w:t>alternative</w:t>
      </w:r>
      <w:proofErr w:type="gramEnd"/>
      <w:r w:rsidRPr="000A4ADC">
        <w:t xml:space="preserve"> existing handbook formats to help formulate a preferred CoP Handbook style.  </w:t>
      </w:r>
      <w:r w:rsidRPr="000A4ADC">
        <w:rPr>
          <w:b/>
          <w:i/>
        </w:rPr>
        <w:t>(LM to provide Mil Std examp</w:t>
      </w:r>
      <w:r>
        <w:rPr>
          <w:b/>
          <w:i/>
        </w:rPr>
        <w:t xml:space="preserve">le; IS to provide a RR MMM </w:t>
      </w:r>
      <w:r w:rsidR="00FD3D95">
        <w:rPr>
          <w:b/>
          <w:i/>
        </w:rPr>
        <w:t>document</w:t>
      </w:r>
      <w:proofErr w:type="gramStart"/>
      <w:r>
        <w:rPr>
          <w:b/>
          <w:i/>
        </w:rPr>
        <w:t>;</w:t>
      </w:r>
      <w:r w:rsidRPr="000A4ADC">
        <w:rPr>
          <w:b/>
          <w:i/>
        </w:rPr>
        <w:t xml:space="preserve">  DJE</w:t>
      </w:r>
      <w:proofErr w:type="gramEnd"/>
      <w:r w:rsidRPr="000A4ADC">
        <w:rPr>
          <w:b/>
          <w:i/>
        </w:rPr>
        <w:t xml:space="preserve"> to provide a section from Dynamic Testing Agency Handbook</w:t>
      </w:r>
      <w:r w:rsidRPr="000A4ADC">
        <w:t>; ??</w:t>
      </w:r>
      <w:proofErr w:type="gramStart"/>
      <w:r w:rsidRPr="000A4ADC">
        <w:t>any</w:t>
      </w:r>
      <w:proofErr w:type="gramEnd"/>
      <w:r w:rsidRPr="000A4ADC">
        <w:t xml:space="preserve"> others??)</w:t>
      </w:r>
    </w:p>
    <w:p w:rsidR="000A4ADC" w:rsidRPr="000A4ADC" w:rsidRDefault="000A4ADC" w:rsidP="000A4ADC">
      <w:pPr>
        <w:pStyle w:val="ListParagraph"/>
        <w:numPr>
          <w:ilvl w:val="0"/>
          <w:numId w:val="36"/>
        </w:numPr>
        <w:spacing w:after="0" w:line="240" w:lineRule="auto"/>
      </w:pPr>
      <w:r w:rsidRPr="000A4ADC">
        <w:t xml:space="preserve">To circulate these new items by the end of Feb, and to submit a next-stage set of </w:t>
      </w:r>
      <w:r>
        <w:t>DRAFT</w:t>
      </w:r>
      <w:r w:rsidRPr="000A4ADC">
        <w:t>0 documents for the CoP Handbook (by the end of March)</w:t>
      </w:r>
    </w:p>
    <w:p w:rsidR="000A4ADC" w:rsidRPr="000A4ADC" w:rsidRDefault="000A4ADC" w:rsidP="000A4ADC">
      <w:pPr>
        <w:spacing w:line="240" w:lineRule="auto"/>
      </w:pPr>
    </w:p>
    <w:p w:rsidR="000A4ADC" w:rsidRDefault="000A4ADC" w:rsidP="000A4ADC"/>
    <w:p w:rsidR="00DA5D3E" w:rsidRDefault="00DA5D3E" w:rsidP="002F7FA2">
      <w:pPr>
        <w:spacing w:after="0"/>
        <w:jc w:val="both"/>
      </w:pPr>
    </w:p>
    <w:p w:rsidR="00AA325F" w:rsidRDefault="00AA325F" w:rsidP="002F7FA2">
      <w:pPr>
        <w:spacing w:after="0" w:line="360" w:lineRule="auto"/>
        <w:jc w:val="both"/>
        <w:rPr>
          <w:b/>
        </w:rPr>
      </w:pPr>
    </w:p>
    <w:sectPr w:rsidR="00AA325F" w:rsidSect="00866E98">
      <w:headerReference w:type="default" r:id="rId8"/>
      <w:footerReference w:type="default" r:id="rId9"/>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70F" w:rsidRDefault="0041570F" w:rsidP="005A391A">
      <w:pPr>
        <w:spacing w:after="0" w:line="240" w:lineRule="auto"/>
      </w:pPr>
      <w:r>
        <w:separator/>
      </w:r>
    </w:p>
  </w:endnote>
  <w:endnote w:type="continuationSeparator" w:id="0">
    <w:p w:rsidR="0041570F" w:rsidRDefault="0041570F" w:rsidP="005A3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91A" w:rsidRDefault="005A391A">
    <w:pPr>
      <w:pStyle w:val="Footer"/>
    </w:pPr>
    <w:r>
      <w:t>SmartDynamicTestingCoP</w:t>
    </w:r>
    <w:r w:rsidR="0056652D">
      <w:t>3v2</w:t>
    </w:r>
    <w:r w:rsidR="0032207D">
      <w:t>:</w:t>
    </w:r>
    <w:r w:rsidR="0032207D" w:rsidRPr="0032207D">
      <w:t xml:space="preserve"> </w:t>
    </w:r>
    <w:r w:rsidR="0032207D">
      <w:t xml:space="preserve">page </w:t>
    </w:r>
    <w:r w:rsidR="0032207D">
      <w:fldChar w:fldCharType="begin"/>
    </w:r>
    <w:r w:rsidR="0032207D">
      <w:instrText xml:space="preserve"> PAGE   \* MERGEFORMAT </w:instrText>
    </w:r>
    <w:r w:rsidR="0032207D">
      <w:fldChar w:fldCharType="separate"/>
    </w:r>
    <w:r w:rsidR="00C1672B">
      <w:rPr>
        <w:noProof/>
      </w:rPr>
      <w:t>1</w:t>
    </w:r>
    <w:r w:rsidR="0032207D">
      <w:rPr>
        <w:noProof/>
      </w:rPr>
      <w:fldChar w:fldCharType="end"/>
    </w:r>
    <w:r>
      <w:tab/>
    </w:r>
    <w:r w:rsidR="0032207D">
      <w:t xml:space="preserve">               </w:t>
    </w:r>
    <w:r w:rsidR="00DA5D3E">
      <w:t>Notes from meeting</w:t>
    </w:r>
    <w:r>
      <w:t xml:space="preserve"> </w:t>
    </w:r>
    <w:r w:rsidR="00AA325F">
      <w:t>27 January 2019</w:t>
    </w:r>
    <w:r w:rsidR="0032207D">
      <w:t xml:space="preserve">: </w:t>
    </w:r>
    <w:r>
      <w:tab/>
    </w:r>
    <w:r>
      <w:fldChar w:fldCharType="begin"/>
    </w:r>
    <w:r>
      <w:instrText xml:space="preserve"> DATE \@ "dd/MM/yyyy HH:mm" </w:instrText>
    </w:r>
    <w:r>
      <w:fldChar w:fldCharType="separate"/>
    </w:r>
    <w:r w:rsidR="00C1672B">
      <w:rPr>
        <w:noProof/>
      </w:rPr>
      <w:t>18/02/2019 15:42</w:t>
    </w:r>
    <w:r>
      <w:fldChar w:fldCharType="end"/>
    </w:r>
  </w:p>
  <w:p w:rsidR="005A391A" w:rsidRDefault="005A39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70F" w:rsidRDefault="0041570F" w:rsidP="005A391A">
      <w:pPr>
        <w:spacing w:after="0" w:line="240" w:lineRule="auto"/>
      </w:pPr>
      <w:r>
        <w:separator/>
      </w:r>
    </w:p>
  </w:footnote>
  <w:footnote w:type="continuationSeparator" w:id="0">
    <w:p w:rsidR="0041570F" w:rsidRDefault="0041570F" w:rsidP="005A39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674" w:rsidRDefault="00D34431" w:rsidP="00F27674">
    <w:pPr>
      <w:spacing w:line="240" w:lineRule="auto"/>
      <w:jc w:val="center"/>
      <w:rPr>
        <w:b/>
      </w:rPr>
    </w:pPr>
    <w:r w:rsidRPr="00F47B82">
      <w:rPr>
        <w:b/>
      </w:rPr>
      <w:t xml:space="preserve">MEETING </w:t>
    </w:r>
    <w:proofErr w:type="gramStart"/>
    <w:r w:rsidR="00382093">
      <w:rPr>
        <w:b/>
      </w:rPr>
      <w:t xml:space="preserve">ON  </w:t>
    </w:r>
    <w:r w:rsidR="00AA325F">
      <w:rPr>
        <w:b/>
      </w:rPr>
      <w:t>27</w:t>
    </w:r>
    <w:proofErr w:type="gramEnd"/>
    <w:r w:rsidR="00AA325F">
      <w:rPr>
        <w:b/>
      </w:rPr>
      <w:t xml:space="preserve"> JANUARY 2019</w:t>
    </w:r>
    <w:r w:rsidRPr="00F47B82">
      <w:rPr>
        <w:b/>
      </w:rPr>
      <w:t xml:space="preserve"> </w:t>
    </w:r>
  </w:p>
  <w:p w:rsidR="00F27674" w:rsidRPr="005E2AB4" w:rsidRDefault="00382093" w:rsidP="005E2AB4">
    <w:pPr>
      <w:spacing w:line="240" w:lineRule="auto"/>
      <w:jc w:val="center"/>
      <w:rPr>
        <w:b/>
        <w:sz w:val="28"/>
        <w:szCs w:val="28"/>
      </w:rPr>
    </w:pPr>
    <w:r w:rsidRPr="00382093">
      <w:rPr>
        <w:b/>
        <w:sz w:val="28"/>
        <w:szCs w:val="28"/>
      </w:rPr>
      <w:t>A</w:t>
    </w:r>
    <w:r w:rsidR="00D34431" w:rsidRPr="00382093">
      <w:rPr>
        <w:b/>
        <w:sz w:val="28"/>
        <w:szCs w:val="28"/>
      </w:rPr>
      <w:t xml:space="preserve"> COMMUNITY OF PR</w:t>
    </w:r>
    <w:r w:rsidR="00F27674" w:rsidRPr="00382093">
      <w:rPr>
        <w:b/>
        <w:sz w:val="28"/>
        <w:szCs w:val="28"/>
      </w:rPr>
      <w:t>ACTICE FOR SMART DYNAMIC TESTING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5142"/>
    <w:multiLevelType w:val="hybridMultilevel"/>
    <w:tmpl w:val="065EAA82"/>
    <w:lvl w:ilvl="0" w:tplc="08090003">
      <w:start w:val="1"/>
      <w:numFmt w:val="bullet"/>
      <w:lvlText w:val="o"/>
      <w:lvlJc w:val="left"/>
      <w:pPr>
        <w:ind w:left="2520" w:hanging="360"/>
      </w:pPr>
      <w:rPr>
        <w:rFonts w:ascii="Courier New" w:hAnsi="Courier New" w:cs="Courier New"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
    <w:nsid w:val="018B6316"/>
    <w:multiLevelType w:val="multilevel"/>
    <w:tmpl w:val="FAA8922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nsid w:val="029669CA"/>
    <w:multiLevelType w:val="multilevel"/>
    <w:tmpl w:val="DCF64916"/>
    <w:lvl w:ilvl="0">
      <w:start w:val="1"/>
      <w:numFmt w:val="decimal"/>
      <w:lvlText w:val="%1."/>
      <w:lvlJc w:val="left"/>
      <w:pPr>
        <w:ind w:left="1080" w:hanging="360"/>
      </w:pPr>
      <w:rPr>
        <w:rFonts w:hint="default"/>
      </w:rPr>
    </w:lvl>
    <w:lvl w:ilvl="1">
      <w:start w:val="1"/>
      <w:numFmt w:val="decimal"/>
      <w:isLgl/>
      <w:lvlText w:val="%1.%2"/>
      <w:lvlJc w:val="left"/>
      <w:pPr>
        <w:ind w:left="1344" w:hanging="444"/>
      </w:pPr>
      <w:rPr>
        <w:rFonts w:hint="default"/>
      </w:rPr>
    </w:lvl>
    <w:lvl w:ilvl="2">
      <w:start w:val="1"/>
      <w:numFmt w:val="lowerRoman"/>
      <w:isLgl/>
      <w:lvlText w:val="(%3)"/>
      <w:lvlJc w:val="left"/>
      <w:pPr>
        <w:ind w:left="1997" w:hanging="720"/>
      </w:pPr>
      <w:rPr>
        <w:rFonts w:asciiTheme="minorHAnsi" w:eastAsiaTheme="minorHAnsi" w:hAnsiTheme="minorHAnsi" w:cstheme="minorBidi"/>
      </w:rPr>
    </w:lvl>
    <w:lvl w:ilvl="3">
      <w:start w:val="1"/>
      <w:numFmt w:val="decimal"/>
      <w:isLgl/>
      <w:lvlText w:val="%1.%2.%3.%4"/>
      <w:lvlJc w:val="left"/>
      <w:pPr>
        <w:ind w:left="198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70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600" w:hanging="1440"/>
      </w:pPr>
      <w:rPr>
        <w:rFonts w:hint="default"/>
      </w:rPr>
    </w:lvl>
  </w:abstractNum>
  <w:abstractNum w:abstractNumId="3">
    <w:nsid w:val="051B115D"/>
    <w:multiLevelType w:val="multilevel"/>
    <w:tmpl w:val="C10C7670"/>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4">
    <w:nsid w:val="078F39E5"/>
    <w:multiLevelType w:val="multilevel"/>
    <w:tmpl w:val="6D12D03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0B2C3BF0"/>
    <w:multiLevelType w:val="hybridMultilevel"/>
    <w:tmpl w:val="350A2C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0CA5512C"/>
    <w:multiLevelType w:val="multilevel"/>
    <w:tmpl w:val="A810DF4A"/>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nsid w:val="0E005B51"/>
    <w:multiLevelType w:val="hybridMultilevel"/>
    <w:tmpl w:val="038AFCD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FD9342E"/>
    <w:multiLevelType w:val="multilevel"/>
    <w:tmpl w:val="2ED8876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9">
    <w:nsid w:val="16A0255F"/>
    <w:multiLevelType w:val="multilevel"/>
    <w:tmpl w:val="7EC23C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C4074FE"/>
    <w:multiLevelType w:val="hybridMultilevel"/>
    <w:tmpl w:val="8EA6DD32"/>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D0B5831"/>
    <w:multiLevelType w:val="hybridMultilevel"/>
    <w:tmpl w:val="3328139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2A665516"/>
    <w:multiLevelType w:val="hybridMultilevel"/>
    <w:tmpl w:val="B5561A2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2DA66D01"/>
    <w:multiLevelType w:val="multilevel"/>
    <w:tmpl w:val="0E36A2C0"/>
    <w:lvl w:ilvl="0">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nsid w:val="30DE7F5B"/>
    <w:multiLevelType w:val="multilevel"/>
    <w:tmpl w:val="19A07F0C"/>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1C750CB"/>
    <w:multiLevelType w:val="hybridMultilevel"/>
    <w:tmpl w:val="7678608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38066B5F"/>
    <w:multiLevelType w:val="multilevel"/>
    <w:tmpl w:val="C30C58A2"/>
    <w:lvl w:ilvl="0">
      <w:start w:val="3"/>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nsid w:val="386E1509"/>
    <w:multiLevelType w:val="hybridMultilevel"/>
    <w:tmpl w:val="47888D8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38BF2EEF"/>
    <w:multiLevelType w:val="hybridMultilevel"/>
    <w:tmpl w:val="6B6204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3B112D96"/>
    <w:multiLevelType w:val="hybridMultilevel"/>
    <w:tmpl w:val="BB065680"/>
    <w:lvl w:ilvl="0" w:tplc="E868678C">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409C624A"/>
    <w:multiLevelType w:val="hybridMultilevel"/>
    <w:tmpl w:val="C4DA8348"/>
    <w:lvl w:ilvl="0" w:tplc="0809000F">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3E728D9"/>
    <w:multiLevelType w:val="hybridMultilevel"/>
    <w:tmpl w:val="D5467662"/>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nsid w:val="44BE7B77"/>
    <w:multiLevelType w:val="multilevel"/>
    <w:tmpl w:val="CB1A27CC"/>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nsid w:val="45B56B56"/>
    <w:multiLevelType w:val="hybridMultilevel"/>
    <w:tmpl w:val="08BA1088"/>
    <w:lvl w:ilvl="0" w:tplc="08090003">
      <w:start w:val="1"/>
      <w:numFmt w:val="bullet"/>
      <w:lvlText w:val="o"/>
      <w:lvlJc w:val="left"/>
      <w:pPr>
        <w:ind w:left="2520" w:hanging="360"/>
      </w:pPr>
      <w:rPr>
        <w:rFonts w:ascii="Courier New" w:hAnsi="Courier New" w:cs="Courier New"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4">
    <w:nsid w:val="5A0414EA"/>
    <w:multiLevelType w:val="multilevel"/>
    <w:tmpl w:val="A2A2AFA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nsid w:val="5B3432C8"/>
    <w:multiLevelType w:val="hybridMultilevel"/>
    <w:tmpl w:val="C7EE81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5CB42539"/>
    <w:multiLevelType w:val="multilevel"/>
    <w:tmpl w:val="649E564A"/>
    <w:lvl w:ilvl="0">
      <w:start w:val="1"/>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nsid w:val="61D33903"/>
    <w:multiLevelType w:val="hybridMultilevel"/>
    <w:tmpl w:val="606A236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647C3F23"/>
    <w:multiLevelType w:val="hybridMultilevel"/>
    <w:tmpl w:val="DCA07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67B539A"/>
    <w:multiLevelType w:val="hybridMultilevel"/>
    <w:tmpl w:val="184A4D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nsid w:val="6A976E13"/>
    <w:multiLevelType w:val="hybridMultilevel"/>
    <w:tmpl w:val="18A4908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1">
    <w:nsid w:val="706A5201"/>
    <w:multiLevelType w:val="multilevel"/>
    <w:tmpl w:val="7452DB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7844080A"/>
    <w:multiLevelType w:val="hybridMultilevel"/>
    <w:tmpl w:val="1BB07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BC03F43"/>
    <w:multiLevelType w:val="hybridMultilevel"/>
    <w:tmpl w:val="5F06E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DA730AD"/>
    <w:multiLevelType w:val="hybridMultilevel"/>
    <w:tmpl w:val="508A1F9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0"/>
  </w:num>
  <w:num w:numId="2">
    <w:abstractNumId w:val="15"/>
  </w:num>
  <w:num w:numId="3">
    <w:abstractNumId w:val="12"/>
  </w:num>
  <w:num w:numId="4">
    <w:abstractNumId w:val="34"/>
  </w:num>
  <w:num w:numId="5">
    <w:abstractNumId w:val="5"/>
  </w:num>
  <w:num w:numId="6">
    <w:abstractNumId w:val="7"/>
  </w:num>
  <w:num w:numId="7">
    <w:abstractNumId w:val="30"/>
  </w:num>
  <w:num w:numId="8">
    <w:abstractNumId w:val="17"/>
  </w:num>
  <w:num w:numId="9">
    <w:abstractNumId w:val="21"/>
  </w:num>
  <w:num w:numId="10">
    <w:abstractNumId w:val="27"/>
  </w:num>
  <w:num w:numId="11">
    <w:abstractNumId w:val="18"/>
  </w:num>
  <w:num w:numId="12">
    <w:abstractNumId w:val="29"/>
  </w:num>
  <w:num w:numId="13">
    <w:abstractNumId w:val="25"/>
  </w:num>
  <w:num w:numId="14">
    <w:abstractNumId w:val="28"/>
  </w:num>
  <w:num w:numId="15">
    <w:abstractNumId w:val="24"/>
  </w:num>
  <w:num w:numId="16">
    <w:abstractNumId w:val="2"/>
  </w:num>
  <w:num w:numId="17">
    <w:abstractNumId w:val="8"/>
  </w:num>
  <w:num w:numId="18">
    <w:abstractNumId w:val="11"/>
  </w:num>
  <w:num w:numId="19">
    <w:abstractNumId w:val="19"/>
  </w:num>
  <w:num w:numId="20">
    <w:abstractNumId w:val="22"/>
  </w:num>
  <w:num w:numId="21">
    <w:abstractNumId w:val="26"/>
  </w:num>
  <w:num w:numId="22">
    <w:abstractNumId w:val="6"/>
  </w:num>
  <w:num w:numId="23">
    <w:abstractNumId w:val="0"/>
  </w:num>
  <w:num w:numId="24">
    <w:abstractNumId w:val="23"/>
  </w:num>
  <w:num w:numId="25">
    <w:abstractNumId w:val="1"/>
  </w:num>
  <w:num w:numId="26">
    <w:abstractNumId w:val="16"/>
  </w:num>
  <w:num w:numId="27">
    <w:abstractNumId w:val="3"/>
  </w:num>
  <w:num w:numId="28">
    <w:abstractNumId w:val="14"/>
  </w:num>
  <w:num w:numId="29">
    <w:abstractNumId w:val="13"/>
  </w:num>
  <w:num w:numId="30">
    <w:abstractNumId w:val="9"/>
  </w:num>
  <w:num w:numId="31">
    <w:abstractNumId w:val="4"/>
  </w:num>
  <w:num w:numId="32">
    <w:abstractNumId w:val="31"/>
  </w:num>
  <w:num w:numId="33">
    <w:abstractNumId w:val="31"/>
    <w:lvlOverride w:ilvl="0">
      <w:startOverride w:val="1"/>
    </w:lvlOverride>
  </w:num>
  <w:num w:numId="34">
    <w:abstractNumId w:val="10"/>
  </w:num>
  <w:num w:numId="35">
    <w:abstractNumId w:val="32"/>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97C"/>
    <w:rsid w:val="00015763"/>
    <w:rsid w:val="00016C44"/>
    <w:rsid w:val="00020D97"/>
    <w:rsid w:val="00076012"/>
    <w:rsid w:val="000A4ADC"/>
    <w:rsid w:val="00150F20"/>
    <w:rsid w:val="001B0321"/>
    <w:rsid w:val="001E63BA"/>
    <w:rsid w:val="00226EFB"/>
    <w:rsid w:val="002A7A93"/>
    <w:rsid w:val="002B0C79"/>
    <w:rsid w:val="002E5BDD"/>
    <w:rsid w:val="002F7FA2"/>
    <w:rsid w:val="0031366A"/>
    <w:rsid w:val="0032207D"/>
    <w:rsid w:val="00326268"/>
    <w:rsid w:val="00382093"/>
    <w:rsid w:val="0038399E"/>
    <w:rsid w:val="00392094"/>
    <w:rsid w:val="0039677F"/>
    <w:rsid w:val="003B5031"/>
    <w:rsid w:val="003D576A"/>
    <w:rsid w:val="003F7CD0"/>
    <w:rsid w:val="0041570F"/>
    <w:rsid w:val="00421FF8"/>
    <w:rsid w:val="004225F5"/>
    <w:rsid w:val="00436BF0"/>
    <w:rsid w:val="0044222A"/>
    <w:rsid w:val="0045017B"/>
    <w:rsid w:val="004825D1"/>
    <w:rsid w:val="005404BB"/>
    <w:rsid w:val="00552B88"/>
    <w:rsid w:val="0056652D"/>
    <w:rsid w:val="0059504F"/>
    <w:rsid w:val="005A391A"/>
    <w:rsid w:val="005A7C7E"/>
    <w:rsid w:val="005E2AB4"/>
    <w:rsid w:val="005E6F9D"/>
    <w:rsid w:val="00624AEC"/>
    <w:rsid w:val="00650A43"/>
    <w:rsid w:val="006B1B1C"/>
    <w:rsid w:val="006B7BCF"/>
    <w:rsid w:val="006C768C"/>
    <w:rsid w:val="006E1361"/>
    <w:rsid w:val="00700700"/>
    <w:rsid w:val="00733763"/>
    <w:rsid w:val="007520F8"/>
    <w:rsid w:val="0075251F"/>
    <w:rsid w:val="00752E01"/>
    <w:rsid w:val="0077647B"/>
    <w:rsid w:val="00780CFA"/>
    <w:rsid w:val="00796285"/>
    <w:rsid w:val="007C0BDF"/>
    <w:rsid w:val="007D3504"/>
    <w:rsid w:val="007E14B0"/>
    <w:rsid w:val="00814183"/>
    <w:rsid w:val="00816DBB"/>
    <w:rsid w:val="00866E98"/>
    <w:rsid w:val="00875B56"/>
    <w:rsid w:val="00884CD7"/>
    <w:rsid w:val="008A0E64"/>
    <w:rsid w:val="008E0E6E"/>
    <w:rsid w:val="00913E48"/>
    <w:rsid w:val="00926278"/>
    <w:rsid w:val="009270D8"/>
    <w:rsid w:val="009400EE"/>
    <w:rsid w:val="00957F93"/>
    <w:rsid w:val="009B34E3"/>
    <w:rsid w:val="00A23F20"/>
    <w:rsid w:val="00A43C8A"/>
    <w:rsid w:val="00A43E24"/>
    <w:rsid w:val="00A60403"/>
    <w:rsid w:val="00A6118A"/>
    <w:rsid w:val="00A840B9"/>
    <w:rsid w:val="00A94F5C"/>
    <w:rsid w:val="00AA325F"/>
    <w:rsid w:val="00AD6E2B"/>
    <w:rsid w:val="00B258F0"/>
    <w:rsid w:val="00B66BD1"/>
    <w:rsid w:val="00B80C11"/>
    <w:rsid w:val="00BE5C6A"/>
    <w:rsid w:val="00BF6A13"/>
    <w:rsid w:val="00C14134"/>
    <w:rsid w:val="00C1672B"/>
    <w:rsid w:val="00C21CA3"/>
    <w:rsid w:val="00C85AAA"/>
    <w:rsid w:val="00D076E5"/>
    <w:rsid w:val="00D34431"/>
    <w:rsid w:val="00D47ABD"/>
    <w:rsid w:val="00D57A65"/>
    <w:rsid w:val="00D76A19"/>
    <w:rsid w:val="00DA5D3E"/>
    <w:rsid w:val="00DA7AEA"/>
    <w:rsid w:val="00DD50A5"/>
    <w:rsid w:val="00DE1B35"/>
    <w:rsid w:val="00DE507F"/>
    <w:rsid w:val="00DF78C5"/>
    <w:rsid w:val="00E002AB"/>
    <w:rsid w:val="00E336E2"/>
    <w:rsid w:val="00E725EB"/>
    <w:rsid w:val="00EB56CC"/>
    <w:rsid w:val="00EC7D0F"/>
    <w:rsid w:val="00EF497C"/>
    <w:rsid w:val="00F27674"/>
    <w:rsid w:val="00F47B82"/>
    <w:rsid w:val="00FD3D95"/>
    <w:rsid w:val="00FF5B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497C"/>
    <w:pPr>
      <w:ind w:left="720"/>
      <w:contextualSpacing/>
    </w:pPr>
  </w:style>
  <w:style w:type="paragraph" w:styleId="Header">
    <w:name w:val="header"/>
    <w:basedOn w:val="Normal"/>
    <w:link w:val="HeaderChar"/>
    <w:uiPriority w:val="99"/>
    <w:unhideWhenUsed/>
    <w:rsid w:val="005A39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391A"/>
  </w:style>
  <w:style w:type="paragraph" w:styleId="Footer">
    <w:name w:val="footer"/>
    <w:basedOn w:val="Normal"/>
    <w:link w:val="FooterChar"/>
    <w:uiPriority w:val="99"/>
    <w:unhideWhenUsed/>
    <w:rsid w:val="005A39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391A"/>
  </w:style>
  <w:style w:type="paragraph" w:styleId="BalloonText">
    <w:name w:val="Balloon Text"/>
    <w:basedOn w:val="Normal"/>
    <w:link w:val="BalloonTextChar"/>
    <w:uiPriority w:val="99"/>
    <w:semiHidden/>
    <w:unhideWhenUsed/>
    <w:rsid w:val="005A39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9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497C"/>
    <w:pPr>
      <w:ind w:left="720"/>
      <w:contextualSpacing/>
    </w:pPr>
  </w:style>
  <w:style w:type="paragraph" w:styleId="Header">
    <w:name w:val="header"/>
    <w:basedOn w:val="Normal"/>
    <w:link w:val="HeaderChar"/>
    <w:uiPriority w:val="99"/>
    <w:unhideWhenUsed/>
    <w:rsid w:val="005A39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391A"/>
  </w:style>
  <w:style w:type="paragraph" w:styleId="Footer">
    <w:name w:val="footer"/>
    <w:basedOn w:val="Normal"/>
    <w:link w:val="FooterChar"/>
    <w:uiPriority w:val="99"/>
    <w:unhideWhenUsed/>
    <w:rsid w:val="005A39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391A"/>
  </w:style>
  <w:style w:type="paragraph" w:styleId="BalloonText">
    <w:name w:val="Balloon Text"/>
    <w:basedOn w:val="Normal"/>
    <w:link w:val="BalloonTextChar"/>
    <w:uiPriority w:val="99"/>
    <w:semiHidden/>
    <w:unhideWhenUsed/>
    <w:rsid w:val="005A39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9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1139</Words>
  <Characters>6494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Imperial College</Company>
  <LinksUpToDate>false</LinksUpToDate>
  <CharactersWithSpaces>7618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dje</dc:creator>
  <cp:lastModifiedBy>dje</cp:lastModifiedBy>
  <cp:revision>2</cp:revision>
  <cp:lastPrinted>2019-02-18T15:41:00Z</cp:lastPrinted>
  <dcterms:created xsi:type="dcterms:W3CDTF">2019-02-18T15:43:00Z</dcterms:created>
  <dcterms:modified xsi:type="dcterms:W3CDTF">2019-02-18T15:43:00Z</dcterms:modified>
</cp:coreProperties>
</file>